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03" w:rsidRPr="004D0DBC" w:rsidRDefault="001F0D03" w:rsidP="001F0D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DBC">
        <w:rPr>
          <w:rFonts w:ascii="Times New Roman" w:hAnsi="Times New Roman" w:cs="Times New Roman"/>
          <w:b/>
          <w:sz w:val="28"/>
          <w:szCs w:val="28"/>
        </w:rPr>
        <w:t>Вопросы рубежных контролей</w:t>
      </w:r>
    </w:p>
    <w:p w:rsidR="001F0D03" w:rsidRPr="004D0DBC" w:rsidRDefault="001F0D03" w:rsidP="001F0D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03" w:rsidRPr="004D0DBC" w:rsidRDefault="001F0D03" w:rsidP="001F0D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DBC">
        <w:rPr>
          <w:rFonts w:ascii="Times New Roman" w:hAnsi="Times New Roman" w:cs="Times New Roman"/>
          <w:b/>
          <w:sz w:val="28"/>
          <w:szCs w:val="28"/>
        </w:rPr>
        <w:t>Рубежный контроль № 1 – ко</w:t>
      </w:r>
      <w:r>
        <w:rPr>
          <w:rFonts w:ascii="Times New Roman" w:hAnsi="Times New Roman" w:cs="Times New Roman"/>
          <w:b/>
          <w:sz w:val="28"/>
          <w:szCs w:val="28"/>
        </w:rPr>
        <w:t xml:space="preserve">нтрольная работа </w:t>
      </w:r>
    </w:p>
    <w:p w:rsidR="001F0D03" w:rsidRPr="00237AEE" w:rsidRDefault="001F0D03" w:rsidP="001F0D03">
      <w:pPr>
        <w:pStyle w:val="a3"/>
        <w:tabs>
          <w:tab w:val="left" w:pos="9180"/>
          <w:tab w:val="left" w:pos="10440"/>
        </w:tabs>
        <w:spacing w:after="0"/>
        <w:ind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 </w:t>
      </w:r>
      <w:r>
        <w:rPr>
          <w:color w:val="000000"/>
          <w:sz w:val="28"/>
          <w:szCs w:val="28"/>
          <w:shd w:val="clear" w:color="auto" w:fill="FFFFFF"/>
        </w:rPr>
        <w:t>Развитие СМИ</w:t>
      </w:r>
      <w:r w:rsidRPr="00C03EC0">
        <w:rPr>
          <w:color w:val="000000"/>
          <w:sz w:val="28"/>
          <w:szCs w:val="28"/>
          <w:shd w:val="clear" w:color="auto" w:fill="FFFFFF"/>
        </w:rPr>
        <w:t xml:space="preserve"> в годы первой мировой войны. </w:t>
      </w:r>
    </w:p>
    <w:p w:rsidR="001F0D03" w:rsidRPr="004D0DBC" w:rsidRDefault="001F0D03" w:rsidP="001F0D03">
      <w:pPr>
        <w:pStyle w:val="a3"/>
        <w:tabs>
          <w:tab w:val="left" w:pos="9180"/>
          <w:tab w:val="left" w:pos="10440"/>
        </w:tabs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D0DBC">
        <w:rPr>
          <w:sz w:val="28"/>
          <w:szCs w:val="28"/>
        </w:rPr>
        <w:t xml:space="preserve"> </w:t>
      </w:r>
      <w:r w:rsidRPr="00C03EC0">
        <w:rPr>
          <w:color w:val="000000"/>
          <w:sz w:val="28"/>
          <w:szCs w:val="28"/>
          <w:shd w:val="clear" w:color="auto" w:fill="FFFFFF"/>
        </w:rPr>
        <w:t>Пресса и политика. Контроль государства над прессой, установление цензуры в годы</w:t>
      </w:r>
      <w:proofErr w:type="gramStart"/>
      <w:r w:rsidRPr="00C03EC0">
        <w:rPr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C03EC0">
        <w:rPr>
          <w:color w:val="000000"/>
          <w:sz w:val="28"/>
          <w:szCs w:val="28"/>
          <w:shd w:val="clear" w:color="auto" w:fill="FFFFFF"/>
        </w:rPr>
        <w:t>торой мировой войны.</w:t>
      </w:r>
      <w:r w:rsidRPr="004D0DBC">
        <w:rPr>
          <w:sz w:val="28"/>
          <w:szCs w:val="28"/>
        </w:rPr>
        <w:t xml:space="preserve"> </w:t>
      </w:r>
      <w:r w:rsidRPr="00C03EC0">
        <w:rPr>
          <w:color w:val="000000"/>
          <w:sz w:val="28"/>
          <w:szCs w:val="28"/>
          <w:shd w:val="clear" w:color="auto" w:fill="FFFFFF"/>
        </w:rPr>
        <w:t>Антифашистская печать и публицистика.</w:t>
      </w:r>
    </w:p>
    <w:p w:rsidR="001F0D03" w:rsidRPr="004D0DBC" w:rsidRDefault="001F0D03" w:rsidP="001F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D03" w:rsidRPr="004D0DBC" w:rsidRDefault="001F0D03" w:rsidP="001F0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DBC">
        <w:rPr>
          <w:rFonts w:ascii="Times New Roman" w:hAnsi="Times New Roman" w:cs="Times New Roman"/>
          <w:sz w:val="28"/>
          <w:szCs w:val="28"/>
        </w:rPr>
        <w:t xml:space="preserve"> </w:t>
      </w:r>
      <w:r w:rsidRPr="004D0DBC">
        <w:rPr>
          <w:rFonts w:ascii="Times New Roman" w:hAnsi="Times New Roman" w:cs="Times New Roman"/>
          <w:b/>
          <w:sz w:val="28"/>
          <w:szCs w:val="28"/>
        </w:rPr>
        <w:t>Рубежный контроль № 2 – коллоквиум</w:t>
      </w:r>
    </w:p>
    <w:p w:rsidR="001F0D03" w:rsidRPr="004D0DBC" w:rsidRDefault="001F0D03" w:rsidP="001F0D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D03" w:rsidRPr="004D0DBC" w:rsidRDefault="001F0D03" w:rsidP="001F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D0DBC">
        <w:rPr>
          <w:rFonts w:ascii="Times New Roman" w:hAnsi="Times New Roman" w:cs="Times New Roman"/>
          <w:sz w:val="28"/>
          <w:szCs w:val="28"/>
        </w:rPr>
        <w:t>пределить типологию СМИ США.</w:t>
      </w:r>
    </w:p>
    <w:p w:rsidR="001F0D03" w:rsidRPr="004D0DBC" w:rsidRDefault="001F0D03" w:rsidP="001F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D0DBC">
        <w:rPr>
          <w:rFonts w:ascii="Times New Roman" w:hAnsi="Times New Roman" w:cs="Times New Roman"/>
          <w:sz w:val="28"/>
          <w:szCs w:val="28"/>
        </w:rPr>
        <w:t xml:space="preserve">пределить типологию СМИ </w:t>
      </w:r>
      <w:r>
        <w:rPr>
          <w:rFonts w:ascii="Times New Roman" w:hAnsi="Times New Roman" w:cs="Times New Roman"/>
          <w:sz w:val="28"/>
          <w:szCs w:val="28"/>
        </w:rPr>
        <w:t>стран Европы</w:t>
      </w:r>
      <w:r w:rsidRPr="004D0DBC">
        <w:rPr>
          <w:rFonts w:ascii="Times New Roman" w:hAnsi="Times New Roman" w:cs="Times New Roman"/>
          <w:sz w:val="28"/>
          <w:szCs w:val="28"/>
        </w:rPr>
        <w:t>.</w:t>
      </w:r>
    </w:p>
    <w:p w:rsidR="001F0D03" w:rsidRPr="004D0DBC" w:rsidRDefault="001F0D03" w:rsidP="001F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D0DBC">
        <w:rPr>
          <w:rFonts w:ascii="Times New Roman" w:hAnsi="Times New Roman" w:cs="Times New Roman"/>
          <w:sz w:val="28"/>
          <w:szCs w:val="28"/>
        </w:rPr>
        <w:t>пределить типологию СМИ Юго-Восточной Азии.</w:t>
      </w:r>
    </w:p>
    <w:p w:rsidR="001F0D03" w:rsidRPr="004D0DBC" w:rsidRDefault="001F0D03" w:rsidP="001F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D0DBC">
        <w:rPr>
          <w:rFonts w:ascii="Times New Roman" w:hAnsi="Times New Roman" w:cs="Times New Roman"/>
          <w:sz w:val="28"/>
          <w:szCs w:val="28"/>
        </w:rPr>
        <w:t>пределить типологию СМИ Арабских стран.</w:t>
      </w:r>
    </w:p>
    <w:p w:rsidR="001F0D03" w:rsidRPr="004D0DBC" w:rsidRDefault="001F0D03" w:rsidP="001F0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D0DBC">
        <w:rPr>
          <w:rFonts w:ascii="Times New Roman" w:hAnsi="Times New Roman" w:cs="Times New Roman"/>
          <w:sz w:val="28"/>
          <w:szCs w:val="28"/>
        </w:rPr>
        <w:t>пределить типологию СМИ Африки.</w:t>
      </w:r>
    </w:p>
    <w:p w:rsidR="00CC673A" w:rsidRDefault="00CC673A"/>
    <w:sectPr w:rsidR="00CC6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0D03"/>
    <w:rsid w:val="001F0D03"/>
    <w:rsid w:val="00CC6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F0D03"/>
    <w:pPr>
      <w:spacing w:after="100" w:line="240" w:lineRule="auto"/>
      <w:ind w:firstLine="612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2</cp:revision>
  <dcterms:created xsi:type="dcterms:W3CDTF">2018-11-20T03:38:00Z</dcterms:created>
  <dcterms:modified xsi:type="dcterms:W3CDTF">2018-11-20T03:38:00Z</dcterms:modified>
</cp:coreProperties>
</file>